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1025050_400-01-02-Ta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ergetische Sanierung Gebäude AB - Heizungs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Hochschule Osnabrück, als Bauherr, beabsichtigt den Austausch des Heizungsverteilers im Untergeschoss des Gebäudes AB auf dem Campus Westerberg, Albrechtstr. 30, 49076 Osnabrück.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